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875"/>
        <w:gridCol w:w="5035"/>
      </w:tblGrid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40"/>
                <w:szCs w:val="40"/>
                <w:u w:val="single"/>
              </w:rPr>
            </w:pPr>
            <w:r w:rsidRPr="00172B72">
              <w:rPr>
                <w:b/>
                <w:sz w:val="40"/>
                <w:szCs w:val="40"/>
                <w:u w:val="single"/>
              </w:rPr>
              <w:t>Professional Services</w:t>
            </w:r>
          </w:p>
        </w:tc>
        <w:tc>
          <w:tcPr>
            <w:tcW w:w="2875" w:type="dxa"/>
          </w:tcPr>
          <w:p w:rsidR="00172B72" w:rsidRPr="00172B72" w:rsidRDefault="00172B72" w:rsidP="00172B72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172B72">
              <w:rPr>
                <w:b/>
                <w:sz w:val="40"/>
                <w:szCs w:val="40"/>
              </w:rPr>
              <w:t>Vs.</w:t>
            </w: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40"/>
                <w:szCs w:val="40"/>
                <w:u w:val="single"/>
              </w:rPr>
            </w:pPr>
            <w:r w:rsidRPr="00172B72">
              <w:rPr>
                <w:b/>
                <w:sz w:val="40"/>
                <w:szCs w:val="40"/>
                <w:u w:val="single"/>
              </w:rPr>
              <w:t>Non-Professional Services</w:t>
            </w:r>
          </w:p>
        </w:tc>
      </w:tr>
      <w:tr w:rsidR="00172B72" w:rsidTr="000458AF">
        <w:tc>
          <w:tcPr>
            <w:tcW w:w="5040" w:type="dxa"/>
          </w:tcPr>
          <w:p w:rsidR="00172B72" w:rsidRDefault="00172B72"/>
        </w:tc>
        <w:tc>
          <w:tcPr>
            <w:tcW w:w="2875" w:type="dxa"/>
          </w:tcPr>
          <w:p w:rsidR="00172B72" w:rsidRDefault="00172B72"/>
        </w:tc>
        <w:tc>
          <w:tcPr>
            <w:tcW w:w="5035" w:type="dxa"/>
          </w:tcPr>
          <w:p w:rsidR="00172B72" w:rsidRDefault="00172B72"/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  <w:proofErr w:type="spellStart"/>
            <w:r w:rsidRPr="00172B72">
              <w:rPr>
                <w:b/>
                <w:sz w:val="28"/>
                <w:szCs w:val="28"/>
              </w:rPr>
              <w:t>Subconsultant</w:t>
            </w:r>
            <w:proofErr w:type="spellEnd"/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  <w:r w:rsidRPr="00172B72">
              <w:rPr>
                <w:b/>
                <w:sz w:val="28"/>
                <w:szCs w:val="28"/>
              </w:rPr>
              <w:t xml:space="preserve">Not </w:t>
            </w:r>
            <w:proofErr w:type="spellStart"/>
            <w:r w:rsidRPr="00172B72">
              <w:rPr>
                <w:b/>
                <w:sz w:val="28"/>
                <w:szCs w:val="28"/>
              </w:rPr>
              <w:t>Subconsultant</w:t>
            </w:r>
            <w:proofErr w:type="spellEnd"/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 w:rsidP="00172B72">
            <w:pPr>
              <w:rPr>
                <w:b/>
                <w:sz w:val="28"/>
                <w:szCs w:val="28"/>
              </w:rPr>
            </w:pPr>
            <w:r w:rsidRPr="00172B72">
              <w:rPr>
                <w:b/>
                <w:sz w:val="28"/>
                <w:szCs w:val="28"/>
              </w:rPr>
              <w:t>Example</w:t>
            </w:r>
            <w:r w:rsidR="00CA09A0">
              <w:rPr>
                <w:b/>
                <w:sz w:val="28"/>
                <w:szCs w:val="28"/>
              </w:rPr>
              <w:t>s</w:t>
            </w:r>
            <w:r w:rsidRPr="00172B72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  <w:r w:rsidRPr="00172B72">
              <w:rPr>
                <w:b/>
                <w:sz w:val="28"/>
                <w:szCs w:val="28"/>
              </w:rPr>
              <w:t>Examples:</w:t>
            </w:r>
          </w:p>
        </w:tc>
      </w:tr>
      <w:tr w:rsidR="00172B72" w:rsidRPr="00172B72" w:rsidTr="000458AF">
        <w:tc>
          <w:tcPr>
            <w:tcW w:w="5040" w:type="dxa"/>
          </w:tcPr>
          <w:p w:rsidR="00172B72" w:rsidRDefault="00172B72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A09A0">
              <w:rPr>
                <w:b/>
                <w:sz w:val="28"/>
                <w:szCs w:val="28"/>
              </w:rPr>
              <w:t>Engineering Services</w:t>
            </w:r>
          </w:p>
          <w:p w:rsidR="00CA09A0" w:rsidRDefault="00CA09A0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Survey</w:t>
            </w:r>
          </w:p>
          <w:p w:rsidR="00CA09A0" w:rsidRDefault="00CA09A0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Subsurface Utility Engineering (S.U.E)</w:t>
            </w:r>
          </w:p>
          <w:p w:rsidR="00836311" w:rsidRPr="00CA09A0" w:rsidRDefault="00836311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Relations/Marketing where consultant is advocating for the project such as attending Public Info Centers</w:t>
            </w: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CA09A0" w:rsidRDefault="00172B72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A09A0">
              <w:rPr>
                <w:b/>
                <w:sz w:val="28"/>
                <w:szCs w:val="28"/>
              </w:rPr>
              <w:t>Perform Soil Borings</w:t>
            </w:r>
            <w:r w:rsidR="00216F08">
              <w:rPr>
                <w:b/>
                <w:sz w:val="28"/>
                <w:szCs w:val="28"/>
              </w:rPr>
              <w:t xml:space="preserve"> (driller)</w:t>
            </w:r>
          </w:p>
          <w:p w:rsidR="00CA09A0" w:rsidRDefault="00172B72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A09A0">
              <w:rPr>
                <w:b/>
                <w:sz w:val="28"/>
                <w:szCs w:val="28"/>
              </w:rPr>
              <w:t>Traffic Control</w:t>
            </w:r>
            <w:r w:rsidR="00216F08">
              <w:rPr>
                <w:b/>
                <w:sz w:val="28"/>
                <w:szCs w:val="28"/>
              </w:rPr>
              <w:t xml:space="preserve"> Set Up</w:t>
            </w:r>
          </w:p>
          <w:p w:rsidR="00172B72" w:rsidRPr="00CA09A0" w:rsidRDefault="00CA09A0" w:rsidP="00CA09A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172B72" w:rsidRPr="00CA09A0">
              <w:rPr>
                <w:b/>
                <w:sz w:val="28"/>
                <w:szCs w:val="28"/>
              </w:rPr>
              <w:t>pecia</w:t>
            </w:r>
            <w:r>
              <w:rPr>
                <w:b/>
                <w:sz w:val="28"/>
                <w:szCs w:val="28"/>
              </w:rPr>
              <w:t>lize equipment for inspections</w:t>
            </w:r>
          </w:p>
          <w:p w:rsidR="00172B72" w:rsidRPr="00172B72" w:rsidRDefault="00172B72" w:rsidP="00172B7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72B72">
              <w:rPr>
                <w:b/>
                <w:sz w:val="28"/>
                <w:szCs w:val="28"/>
              </w:rPr>
              <w:t>Title Search</w:t>
            </w:r>
          </w:p>
          <w:p w:rsidR="00172B72" w:rsidRPr="00172B72" w:rsidRDefault="00172B72" w:rsidP="00172B7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72B72">
              <w:rPr>
                <w:b/>
                <w:sz w:val="28"/>
                <w:szCs w:val="28"/>
              </w:rPr>
              <w:t>Concrete Coring</w:t>
            </w:r>
            <w:r w:rsidR="00216F08">
              <w:rPr>
                <w:b/>
                <w:sz w:val="28"/>
                <w:szCs w:val="28"/>
              </w:rPr>
              <w:t xml:space="preserve"> (i.e. Abutment Testing)</w:t>
            </w:r>
          </w:p>
          <w:p w:rsidR="00172B72" w:rsidRDefault="00172B72" w:rsidP="00172B7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72B72">
              <w:rPr>
                <w:b/>
                <w:sz w:val="28"/>
                <w:szCs w:val="28"/>
              </w:rPr>
              <w:t>Sewer Video Inspection</w:t>
            </w:r>
          </w:p>
          <w:p w:rsidR="00216F08" w:rsidRDefault="00216F08" w:rsidP="00CA53C9">
            <w:pPr>
              <w:pStyle w:val="ListParagraph"/>
              <w:numPr>
                <w:ilvl w:val="0"/>
                <w:numId w:val="1"/>
              </w:numPr>
              <w:ind w:right="-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Pavement Coring</w:t>
            </w:r>
          </w:p>
          <w:p w:rsidR="00836311" w:rsidRPr="00172B72" w:rsidRDefault="00836311" w:rsidP="00CA53C9">
            <w:pPr>
              <w:pStyle w:val="ListParagraph"/>
              <w:numPr>
                <w:ilvl w:val="0"/>
                <w:numId w:val="1"/>
              </w:numPr>
              <w:ind w:right="-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Relations/Marketing where consultant is only providing graphics, mass mailings, etc.</w:t>
            </w: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F2F9D" w:rsidRDefault="001F2F9D" w:rsidP="001F2F9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Must be Cost Basis Approved (by NJDOT, </w:t>
            </w:r>
            <w:proofErr w:type="spellStart"/>
            <w:r>
              <w:rPr>
                <w:b/>
                <w:sz w:val="28"/>
                <w:szCs w:val="28"/>
              </w:rPr>
              <w:t>not</w:t>
            </w:r>
            <w:proofErr w:type="spellEnd"/>
            <w:r>
              <w:rPr>
                <w:b/>
                <w:sz w:val="28"/>
                <w:szCs w:val="28"/>
              </w:rPr>
              <w:t xml:space="preserve"> other States)</w:t>
            </w: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F2F9D" w:rsidRDefault="00172B72" w:rsidP="001F2F9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F2F9D">
              <w:rPr>
                <w:b/>
                <w:sz w:val="28"/>
                <w:szCs w:val="28"/>
              </w:rPr>
              <w:t>Not Required to be Cost Basis Approved</w:t>
            </w: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F2F9D" w:rsidRDefault="001F2F9D" w:rsidP="001F2F9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Listed as c</w:t>
            </w:r>
            <w:r w:rsidR="00172B72" w:rsidRPr="001F2F9D">
              <w:rPr>
                <w:b/>
                <w:sz w:val="28"/>
                <w:szCs w:val="28"/>
              </w:rPr>
              <w:t xml:space="preserve">onsultant or </w:t>
            </w:r>
            <w:proofErr w:type="spellStart"/>
            <w:r w:rsidR="00172B72" w:rsidRPr="001F2F9D">
              <w:rPr>
                <w:b/>
                <w:sz w:val="28"/>
                <w:szCs w:val="28"/>
              </w:rPr>
              <w:t>subconsultant</w:t>
            </w:r>
            <w:proofErr w:type="spellEnd"/>
            <w:r w:rsidR="00172B72" w:rsidRPr="001F2F9D">
              <w:rPr>
                <w:b/>
                <w:sz w:val="28"/>
                <w:szCs w:val="28"/>
              </w:rPr>
              <w:t xml:space="preserve"> in proposal</w:t>
            </w: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F2F9D" w:rsidRDefault="00172B72" w:rsidP="001F2F9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F2F9D">
              <w:rPr>
                <w:b/>
                <w:sz w:val="28"/>
                <w:szCs w:val="28"/>
              </w:rPr>
              <w:t>Listed as Direct Expenses in</w:t>
            </w:r>
            <w:r w:rsidR="001F2F9D">
              <w:rPr>
                <w:b/>
                <w:sz w:val="28"/>
                <w:szCs w:val="28"/>
              </w:rPr>
              <w:t xml:space="preserve">  prime consultant p</w:t>
            </w:r>
            <w:r w:rsidRPr="001F2F9D">
              <w:rPr>
                <w:b/>
                <w:sz w:val="28"/>
                <w:szCs w:val="28"/>
              </w:rPr>
              <w:t>roposal</w:t>
            </w: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</w:tr>
      <w:tr w:rsidR="00172B72" w:rsidRPr="00172B72" w:rsidTr="000458AF">
        <w:tc>
          <w:tcPr>
            <w:tcW w:w="5040" w:type="dxa"/>
          </w:tcPr>
          <w:p w:rsidR="00172B72" w:rsidRPr="001F2F9D" w:rsidRDefault="00172B72" w:rsidP="001F2F9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F2F9D">
              <w:rPr>
                <w:b/>
                <w:sz w:val="28"/>
                <w:szCs w:val="28"/>
              </w:rPr>
              <w:t>Negotiated Fee</w:t>
            </w:r>
          </w:p>
        </w:tc>
        <w:tc>
          <w:tcPr>
            <w:tcW w:w="2875" w:type="dxa"/>
          </w:tcPr>
          <w:p w:rsidR="00172B72" w:rsidRPr="00172B72" w:rsidRDefault="00172B72">
            <w:pPr>
              <w:rPr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172B72" w:rsidRPr="001F2F9D" w:rsidRDefault="00172B72" w:rsidP="001F2F9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F2F9D">
              <w:rPr>
                <w:b/>
                <w:sz w:val="28"/>
                <w:szCs w:val="28"/>
              </w:rPr>
              <w:t>Prime Consultant to get 3 quotes/bids</w:t>
            </w:r>
          </w:p>
        </w:tc>
      </w:tr>
    </w:tbl>
    <w:p w:rsidR="00B73638" w:rsidRDefault="00B73638"/>
    <w:sectPr w:rsidR="00B73638" w:rsidSect="00E25989">
      <w:pgSz w:w="15840" w:h="12240" w:orient="landscape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7602"/>
    <w:multiLevelType w:val="hybridMultilevel"/>
    <w:tmpl w:val="B8624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95CB0"/>
    <w:multiLevelType w:val="hybridMultilevel"/>
    <w:tmpl w:val="49ACD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72"/>
    <w:rsid w:val="000458AF"/>
    <w:rsid w:val="00172B72"/>
    <w:rsid w:val="001F2F9D"/>
    <w:rsid w:val="00216F08"/>
    <w:rsid w:val="003E7610"/>
    <w:rsid w:val="006E2200"/>
    <w:rsid w:val="00836311"/>
    <w:rsid w:val="00B73638"/>
    <w:rsid w:val="00CA09A0"/>
    <w:rsid w:val="00CA53C9"/>
    <w:rsid w:val="00E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D050"/>
  <w15:chartTrackingRefBased/>
  <w15:docId w15:val="{8D9BFB65-C415-46C7-8831-32369895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Maryjane</dc:creator>
  <cp:keywords/>
  <dc:description/>
  <cp:lastModifiedBy>Abbott, Karen</cp:lastModifiedBy>
  <cp:revision>5</cp:revision>
  <cp:lastPrinted>2017-12-11T17:16:00Z</cp:lastPrinted>
  <dcterms:created xsi:type="dcterms:W3CDTF">2017-12-12T17:10:00Z</dcterms:created>
  <dcterms:modified xsi:type="dcterms:W3CDTF">2019-09-13T14:19:00Z</dcterms:modified>
</cp:coreProperties>
</file>